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5AEC8042" w14:textId="0F89A71F" w:rsidR="00A502C4" w:rsidRDefault="005122AB" w:rsidP="007B73D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WARRANT</w:t>
      </w:r>
      <w:r w:rsidR="00063D9E">
        <w:rPr>
          <w:rFonts w:asciiTheme="minorHAnsi" w:hAnsiTheme="minorHAnsi" w:cs="Calibri"/>
          <w:b/>
          <w:bCs/>
          <w:sz w:val="28"/>
        </w:rPr>
        <w:t xml:space="preserve"> OF COMMITMENT –</w:t>
      </w:r>
      <w:r w:rsidR="00194AB1">
        <w:rPr>
          <w:rFonts w:asciiTheme="minorHAnsi" w:hAnsiTheme="minorHAnsi" w:cs="Calibri"/>
          <w:b/>
          <w:bCs/>
          <w:sz w:val="28"/>
        </w:rPr>
        <w:t xml:space="preserve"> </w:t>
      </w:r>
      <w:r w:rsidR="007B73D1">
        <w:rPr>
          <w:rFonts w:asciiTheme="minorHAnsi" w:hAnsiTheme="minorHAnsi" w:cs="Calibri"/>
          <w:b/>
          <w:bCs/>
          <w:sz w:val="28"/>
        </w:rPr>
        <w:t>EXTRADITION – NEW ZEALAND – TO AWAIT TRANSFER (SECTION 3</w:t>
      </w:r>
      <w:r w:rsidR="00111B27">
        <w:rPr>
          <w:rFonts w:asciiTheme="minorHAnsi" w:hAnsiTheme="minorHAnsi" w:cs="Calibri"/>
          <w:b/>
          <w:bCs/>
          <w:sz w:val="28"/>
        </w:rPr>
        <w:t>4</w:t>
      </w:r>
      <w:r w:rsidR="007B73D1">
        <w:rPr>
          <w:rFonts w:asciiTheme="minorHAnsi" w:hAnsiTheme="minorHAnsi" w:cs="Calibri"/>
          <w:b/>
          <w:bCs/>
          <w:sz w:val="28"/>
        </w:rPr>
        <w:t>)</w:t>
      </w:r>
    </w:p>
    <w:p w14:paraId="2EDD0217" w14:textId="425119A4" w:rsidR="00B00B52" w:rsidRPr="0054308A" w:rsidRDefault="00B00B52" w:rsidP="007B73D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</w:rPr>
      </w:pPr>
      <w:r w:rsidRPr="0054308A">
        <w:rPr>
          <w:rFonts w:cs="Arial"/>
          <w:b/>
          <w:bCs/>
        </w:rPr>
        <w:t>Extradition Act 1988 s 34</w:t>
      </w:r>
    </w:p>
    <w:p w14:paraId="6DC42FB6" w14:textId="77777777" w:rsidR="00217822" w:rsidRPr="00D860E8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75A6643C" w:rsidR="00DC7ECD" w:rsidRPr="00490AD4" w:rsidRDefault="00111B27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MAGISTRATES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08981658" w14:textId="35C69E1D" w:rsidR="00D860E8" w:rsidRPr="00490AD4" w:rsidRDefault="000C0094" w:rsidP="00B92CD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SPECIAL</w:t>
      </w:r>
      <w:r w:rsidR="00DC7ECD" w:rsidRPr="00490AD4">
        <w:rPr>
          <w:rFonts w:cs="Arial"/>
          <w:iCs/>
        </w:rPr>
        <w:t xml:space="preserve"> JURISDICTION</w:t>
      </w:r>
      <w:bookmarkEnd w:id="0"/>
    </w:p>
    <w:p w14:paraId="1096CE09" w14:textId="77777777" w:rsidR="005D7029" w:rsidRPr="007F3F0E" w:rsidRDefault="005D7029" w:rsidP="005D702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7F3F0E">
        <w:rPr>
          <w:rFonts w:cs="Arial"/>
          <w:b/>
          <w:bCs/>
        </w:rPr>
        <w:t>[</w:t>
      </w:r>
      <w:r w:rsidRPr="007F3F0E">
        <w:rPr>
          <w:rFonts w:cs="Arial"/>
          <w:b/>
          <w:bCs/>
          <w:i/>
        </w:rPr>
        <w:t xml:space="preserve">FULL </w:t>
      </w:r>
      <w:r w:rsidRPr="007F3F0E">
        <w:rPr>
          <w:rFonts w:cs="Arial"/>
          <w:b/>
          <w:bCs/>
          <w:i/>
          <w:iCs/>
        </w:rPr>
        <w:t>NAME</w:t>
      </w:r>
      <w:r w:rsidRPr="007F3F0E">
        <w:rPr>
          <w:rFonts w:cs="Arial"/>
          <w:b/>
          <w:bCs/>
        </w:rPr>
        <w:t>]</w:t>
      </w:r>
    </w:p>
    <w:p w14:paraId="39CDF1F7" w14:textId="3A3C199C" w:rsidR="00427767" w:rsidRPr="007F3F0E" w:rsidRDefault="00CF7ECE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F3F0E">
        <w:rPr>
          <w:rFonts w:cs="Arial"/>
          <w:b/>
          <w:bCs/>
        </w:rPr>
        <w:t>Applicant</w:t>
      </w:r>
    </w:p>
    <w:p w14:paraId="0DE99CB8" w14:textId="2D2C4196" w:rsidR="00A648B8" w:rsidRPr="007F3F0E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7F3F0E">
        <w:rPr>
          <w:rFonts w:cs="Arial"/>
          <w:b/>
          <w:bCs/>
        </w:rPr>
        <w:t>[</w:t>
      </w:r>
      <w:r w:rsidR="00704217" w:rsidRPr="007F3F0E">
        <w:rPr>
          <w:rFonts w:cs="Arial"/>
          <w:b/>
          <w:bCs/>
          <w:i/>
        </w:rPr>
        <w:t xml:space="preserve">FULL </w:t>
      </w:r>
      <w:r w:rsidRPr="007F3F0E">
        <w:rPr>
          <w:rFonts w:cs="Arial"/>
          <w:b/>
          <w:bCs/>
          <w:i/>
          <w:iCs/>
        </w:rPr>
        <w:t>NAME</w:t>
      </w:r>
      <w:r w:rsidRPr="007F3F0E">
        <w:rPr>
          <w:rFonts w:cs="Arial"/>
          <w:b/>
          <w:bCs/>
        </w:rPr>
        <w:t>]</w:t>
      </w:r>
    </w:p>
    <w:p w14:paraId="144E654F" w14:textId="04C8AE31" w:rsidR="0041571A" w:rsidRPr="007F3F0E" w:rsidRDefault="00CF7ECE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F3F0E">
        <w:rPr>
          <w:rFonts w:cs="Arial"/>
          <w:b/>
          <w:bCs/>
        </w:rPr>
        <w:t>Respondent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9473E" w:rsidRPr="00B9787D" w14:paraId="0B622E9C" w14:textId="77777777" w:rsidTr="000A07C3">
        <w:trPr>
          <w:cantSplit/>
          <w:trHeight w:val="539"/>
          <w:jc w:val="center"/>
        </w:trPr>
        <w:tc>
          <w:tcPr>
            <w:tcW w:w="10470" w:type="dxa"/>
            <w:gridSpan w:val="6"/>
            <w:vAlign w:val="center"/>
          </w:tcPr>
          <w:p w14:paraId="2F55D892" w14:textId="77777777" w:rsidR="0099473E" w:rsidRPr="00B9787D" w:rsidRDefault="0099473E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bookmarkStart w:id="1" w:name="_Hlk45782896"/>
            <w:r>
              <w:rPr>
                <w:rFonts w:cs="Arial"/>
                <w:b/>
                <w:szCs w:val="22"/>
                <w:lang w:val="en-US"/>
              </w:rPr>
              <w:t>Respondent</w:t>
            </w:r>
            <w:r w:rsidRPr="00B9787D">
              <w:rPr>
                <w:rFonts w:cs="Arial"/>
                <w:b/>
                <w:szCs w:val="22"/>
                <w:lang w:val="en-US"/>
              </w:rPr>
              <w:t xml:space="preserve"> subject </w:t>
            </w:r>
            <w:r>
              <w:rPr>
                <w:rFonts w:cs="Arial"/>
                <w:b/>
                <w:szCs w:val="22"/>
                <w:lang w:val="en-US"/>
              </w:rPr>
              <w:t>of</w:t>
            </w:r>
            <w:r w:rsidRPr="00B9787D">
              <w:rPr>
                <w:rFonts w:cs="Arial"/>
                <w:b/>
                <w:szCs w:val="22"/>
                <w:lang w:val="en-US"/>
              </w:rPr>
              <w:t xml:space="preserve"> warrant</w:t>
            </w:r>
          </w:p>
        </w:tc>
      </w:tr>
      <w:tr w:rsidR="0099473E" w:rsidRPr="00B9787D" w14:paraId="064D2671" w14:textId="77777777" w:rsidTr="000A07C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0A2DAC8" w14:textId="77777777" w:rsidR="0099473E" w:rsidRPr="00B9787D" w:rsidRDefault="0099473E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2B008C5" w14:textId="77777777" w:rsidR="0099473E" w:rsidRPr="00B9787D" w:rsidRDefault="0099473E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9473E" w:rsidRPr="00B9787D" w14:paraId="6507076A" w14:textId="77777777" w:rsidTr="000A07C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8C86B5B" w14:textId="77777777" w:rsidR="0099473E" w:rsidRPr="00B9787D" w:rsidRDefault="0099473E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1BCB65A4" w14:textId="77777777" w:rsidR="0099473E" w:rsidRPr="00B9787D" w:rsidRDefault="0099473E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99473E" w:rsidRPr="00B9787D" w14:paraId="00C13D72" w14:textId="77777777" w:rsidTr="000A07C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9B4483F" w14:textId="77777777" w:rsidR="0099473E" w:rsidRPr="00B9787D" w:rsidRDefault="0099473E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4447173" w14:textId="77777777" w:rsidR="0099473E" w:rsidRPr="00B9787D" w:rsidRDefault="0099473E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9473E" w:rsidRPr="00B9787D" w14:paraId="3836F6AB" w14:textId="77777777" w:rsidTr="000A07C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05EEADA" w14:textId="77777777" w:rsidR="0099473E" w:rsidRPr="00B9787D" w:rsidRDefault="0099473E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46455A9" w14:textId="77777777" w:rsidR="0099473E" w:rsidRPr="00B9787D" w:rsidRDefault="0099473E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9473E" w:rsidRPr="00B9787D" w14:paraId="4FE819BC" w14:textId="77777777" w:rsidTr="000A07C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FA1DE25" w14:textId="77777777" w:rsidR="0099473E" w:rsidRPr="00B9787D" w:rsidRDefault="0099473E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FD3EF54" w14:textId="77777777" w:rsidR="0099473E" w:rsidRPr="00B9787D" w:rsidRDefault="0099473E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0916B11" w14:textId="77777777" w:rsidR="0099473E" w:rsidRPr="00B9787D" w:rsidRDefault="0099473E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5C54743" w14:textId="77777777" w:rsidR="0099473E" w:rsidRPr="00B9787D" w:rsidRDefault="0099473E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C4BB840" w14:textId="77777777" w:rsidR="0099473E" w:rsidRPr="00B9787D" w:rsidRDefault="0099473E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9473E" w:rsidRPr="00B9787D" w14:paraId="269D79E0" w14:textId="77777777" w:rsidTr="000A07C3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16301AC4" w14:textId="77777777" w:rsidR="0099473E" w:rsidRPr="00B9787D" w:rsidRDefault="0099473E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E7F8008" w14:textId="77777777" w:rsidR="0099473E" w:rsidRPr="00B9787D" w:rsidRDefault="0099473E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C5FA0E8" w14:textId="77777777" w:rsidR="0099473E" w:rsidRPr="00B9787D" w:rsidRDefault="0099473E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BAC8A45" w14:textId="77777777" w:rsidR="0099473E" w:rsidRPr="00B9787D" w:rsidRDefault="0099473E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541566E" w14:textId="77777777" w:rsidR="0099473E" w:rsidRPr="00B9787D" w:rsidRDefault="0099473E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9473E" w:rsidRPr="00B9787D" w14:paraId="2B8BE073" w14:textId="77777777" w:rsidTr="000A07C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2595DE5" w14:textId="77777777" w:rsidR="0099473E" w:rsidRPr="00B9787D" w:rsidRDefault="0099473E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973D3AA" w14:textId="77777777" w:rsidR="0099473E" w:rsidRPr="00B9787D" w:rsidRDefault="0099473E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9473E" w:rsidRPr="00B9787D" w14:paraId="03334E43" w14:textId="77777777" w:rsidTr="000A07C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02E7565" w14:textId="77777777" w:rsidR="0099473E" w:rsidRPr="00B9787D" w:rsidRDefault="0099473E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15A6076" w14:textId="77777777" w:rsidR="0099473E" w:rsidRPr="00B9787D" w:rsidRDefault="0099473E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9473E" w:rsidRPr="00B9787D" w14:paraId="4D8C1A11" w14:textId="77777777" w:rsidTr="000A07C3">
        <w:trPr>
          <w:cantSplit/>
          <w:trHeight w:val="393"/>
          <w:jc w:val="center"/>
        </w:trPr>
        <w:tc>
          <w:tcPr>
            <w:tcW w:w="2581" w:type="dxa"/>
            <w:vMerge w:val="restart"/>
          </w:tcPr>
          <w:p w14:paraId="624E0714" w14:textId="77777777" w:rsidR="0099473E" w:rsidRPr="00B9787D" w:rsidRDefault="0099473E" w:rsidP="000A07C3">
            <w:pPr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 xml:space="preserve">Date of Birth and </w:t>
            </w:r>
            <w:proofErr w:type="spellStart"/>
            <w:r w:rsidRPr="00B9787D">
              <w:rPr>
                <w:rFonts w:cs="Arial"/>
                <w:szCs w:val="22"/>
                <w:lang w:val="en-US"/>
              </w:rPr>
              <w:t>Licence</w:t>
            </w:r>
            <w:proofErr w:type="spellEnd"/>
            <w:r w:rsidRPr="00B9787D">
              <w:rPr>
                <w:rFonts w:cs="Arial"/>
                <w:szCs w:val="22"/>
                <w:lang w:val="en-US"/>
              </w:rPr>
              <w:t xml:space="preserve"> number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66726C15" w14:textId="77777777" w:rsidR="0099473E" w:rsidRPr="00B9787D" w:rsidRDefault="0099473E" w:rsidP="000A07C3">
            <w:pPr>
              <w:rPr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4EA93CBE" w14:textId="77777777" w:rsidR="0099473E" w:rsidRPr="00B9787D" w:rsidRDefault="0099473E" w:rsidP="000A07C3">
            <w:pPr>
              <w:rPr>
                <w:lang w:val="en-US"/>
              </w:rPr>
            </w:pPr>
          </w:p>
        </w:tc>
      </w:tr>
      <w:tr w:rsidR="0099473E" w:rsidRPr="00B9787D" w14:paraId="2A0E9482" w14:textId="77777777" w:rsidTr="000A07C3">
        <w:trPr>
          <w:cantSplit/>
          <w:trHeight w:val="84"/>
          <w:jc w:val="center"/>
        </w:trPr>
        <w:tc>
          <w:tcPr>
            <w:tcW w:w="2581" w:type="dxa"/>
            <w:vMerge/>
          </w:tcPr>
          <w:p w14:paraId="12D0DE3D" w14:textId="77777777" w:rsidR="0099473E" w:rsidRPr="00B9787D" w:rsidRDefault="0099473E" w:rsidP="000A07C3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71EA7863" w14:textId="77777777" w:rsidR="0099473E" w:rsidRPr="00B9787D" w:rsidRDefault="0099473E" w:rsidP="000A07C3">
            <w:pPr>
              <w:rPr>
                <w:b/>
                <w:sz w:val="12"/>
                <w:lang w:val="en-US"/>
              </w:rPr>
            </w:pPr>
            <w:r w:rsidRPr="00B9787D">
              <w:rPr>
                <w:b/>
                <w:sz w:val="12"/>
                <w:lang w:val="en-US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4B1970F0" w14:textId="77777777" w:rsidR="0099473E" w:rsidRPr="00B9787D" w:rsidRDefault="0099473E" w:rsidP="000A07C3">
            <w:pPr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 xml:space="preserve">Driver’s </w:t>
            </w:r>
            <w:proofErr w:type="spellStart"/>
            <w:r w:rsidRPr="00B9787D">
              <w:rPr>
                <w:b/>
                <w:sz w:val="12"/>
                <w:lang w:val="en-US"/>
              </w:rPr>
              <w:t>Licence</w:t>
            </w:r>
            <w:proofErr w:type="spellEnd"/>
            <w:r w:rsidRPr="00B9787D">
              <w:rPr>
                <w:b/>
                <w:sz w:val="12"/>
                <w:lang w:val="en-US"/>
              </w:rPr>
              <w:t xml:space="preserve"> No</w:t>
            </w:r>
          </w:p>
        </w:tc>
      </w:tr>
      <w:tr w:rsidR="0099473E" w:rsidRPr="00B9787D" w14:paraId="53D0325A" w14:textId="77777777" w:rsidTr="000A07C3">
        <w:trPr>
          <w:cantSplit/>
          <w:trHeight w:val="486"/>
          <w:jc w:val="center"/>
        </w:trPr>
        <w:tc>
          <w:tcPr>
            <w:tcW w:w="2581" w:type="dxa"/>
            <w:vMerge w:val="restart"/>
          </w:tcPr>
          <w:p w14:paraId="0C641998" w14:textId="77777777" w:rsidR="0099473E" w:rsidRPr="00B9787D" w:rsidRDefault="0099473E" w:rsidP="000A07C3">
            <w:pPr>
              <w:rPr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 xml:space="preserve">Phone Details 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773691F0" w14:textId="77777777" w:rsidR="0099473E" w:rsidRPr="00B9787D" w:rsidRDefault="0099473E" w:rsidP="000A07C3">
            <w:pPr>
              <w:rPr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0389AD76" w14:textId="77777777" w:rsidR="0099473E" w:rsidRPr="00B9787D" w:rsidRDefault="0099473E" w:rsidP="000A07C3">
            <w:pPr>
              <w:rPr>
                <w:lang w:val="en-US"/>
              </w:rPr>
            </w:pPr>
          </w:p>
        </w:tc>
      </w:tr>
      <w:tr w:rsidR="0099473E" w:rsidRPr="00B9787D" w14:paraId="10D31523" w14:textId="77777777" w:rsidTr="000A07C3">
        <w:trPr>
          <w:cantSplit/>
          <w:trHeight w:val="70"/>
          <w:jc w:val="center"/>
        </w:trPr>
        <w:tc>
          <w:tcPr>
            <w:tcW w:w="2581" w:type="dxa"/>
            <w:vMerge/>
          </w:tcPr>
          <w:p w14:paraId="75288028" w14:textId="77777777" w:rsidR="0099473E" w:rsidRPr="00B9787D" w:rsidRDefault="0099473E" w:rsidP="000A07C3">
            <w:pPr>
              <w:rPr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2DC97A17" w14:textId="77777777" w:rsidR="0099473E" w:rsidRPr="00B9787D" w:rsidRDefault="0099473E" w:rsidP="000A07C3">
            <w:pPr>
              <w:rPr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</w:t>
            </w: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 Number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255D8C10" w14:textId="77777777" w:rsidR="0099473E" w:rsidRPr="00B9787D" w:rsidRDefault="0099473E" w:rsidP="000A07C3">
            <w:pPr>
              <w:rPr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</w:t>
            </w:r>
          </w:p>
        </w:tc>
      </w:tr>
      <w:bookmarkEnd w:id="1"/>
    </w:tbl>
    <w:p w14:paraId="6A2FCE44" w14:textId="18B1F09E" w:rsidR="001A53C4" w:rsidRPr="00953770" w:rsidRDefault="001A53C4" w:rsidP="007F3F0E">
      <w:pPr>
        <w:spacing w:before="240" w:line="276" w:lineRule="auto"/>
        <w:ind w:right="142"/>
        <w:rPr>
          <w:rFonts w:cs="Arial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A3AD4" w:rsidRPr="006A3AD4" w14:paraId="6C4549B6" w14:textId="77777777" w:rsidTr="00DD0F4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126A017C" w14:textId="144B67F8" w:rsidR="00FD5F22" w:rsidRDefault="00194AB1" w:rsidP="007F3F0E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194AB1">
              <w:rPr>
                <w:rFonts w:cs="Arial"/>
                <w:b/>
              </w:rPr>
              <w:t>To</w:t>
            </w:r>
            <w:r w:rsidR="00771329">
              <w:rPr>
                <w:rFonts w:cs="Arial"/>
                <w:b/>
              </w:rPr>
              <w:t>:</w:t>
            </w:r>
            <w:r w:rsidR="00771329">
              <w:rPr>
                <w:rFonts w:cs="Arial"/>
                <w:b/>
              </w:rPr>
              <w:tab/>
            </w:r>
            <w:r w:rsidR="00FB594A">
              <w:rPr>
                <w:rFonts w:cs="Arial"/>
                <w:b/>
              </w:rPr>
              <w:t>T</w:t>
            </w:r>
            <w:r w:rsidRPr="00194AB1">
              <w:rPr>
                <w:rFonts w:cs="Arial"/>
                <w:b/>
              </w:rPr>
              <w:t xml:space="preserve">he Commissioner of Police for the State of South Australia and each member of the Police Force </w:t>
            </w:r>
            <w:r w:rsidR="00771329">
              <w:rPr>
                <w:rFonts w:cs="Arial"/>
                <w:b/>
              </w:rPr>
              <w:tab/>
            </w:r>
            <w:r w:rsidRPr="00194AB1">
              <w:rPr>
                <w:rFonts w:cs="Arial"/>
                <w:b/>
              </w:rPr>
              <w:t xml:space="preserve">for the </w:t>
            </w:r>
            <w:r w:rsidR="000D0F88" w:rsidRPr="00B9787D">
              <w:rPr>
                <w:rFonts w:cs="Arial"/>
                <w:b/>
              </w:rPr>
              <w:t>State of South Australia</w:t>
            </w:r>
            <w:r w:rsidR="000D0F88">
              <w:rPr>
                <w:rFonts w:cs="Arial"/>
                <w:b/>
              </w:rPr>
              <w:t xml:space="preserve"> and each</w:t>
            </w:r>
            <w:r w:rsidR="000D0F88" w:rsidRPr="002B2E1D">
              <w:rPr>
                <w:rFonts w:cs="Arial"/>
                <w:b/>
              </w:rPr>
              <w:t xml:space="preserve"> member </w:t>
            </w:r>
            <w:r w:rsidR="000D0F88">
              <w:rPr>
                <w:rFonts w:cs="Arial"/>
                <w:b/>
              </w:rPr>
              <w:t>and</w:t>
            </w:r>
            <w:r w:rsidR="000D0F88" w:rsidRPr="002B2E1D">
              <w:rPr>
                <w:rFonts w:cs="Arial"/>
                <w:b/>
              </w:rPr>
              <w:t xml:space="preserve"> special member of the Australian Federal </w:t>
            </w:r>
            <w:r w:rsidR="000D0F88">
              <w:rPr>
                <w:rFonts w:cs="Arial"/>
                <w:b/>
              </w:rPr>
              <w:tab/>
            </w:r>
            <w:r w:rsidR="000D0F88" w:rsidRPr="002B2E1D">
              <w:rPr>
                <w:rFonts w:cs="Arial"/>
                <w:b/>
              </w:rPr>
              <w:t>Police</w:t>
            </w:r>
          </w:p>
          <w:p w14:paraId="7597EDA6" w14:textId="2BE05D7A" w:rsidR="005D7029" w:rsidRPr="00194AB1" w:rsidRDefault="005D7029" w:rsidP="007F3F0E">
            <w:pPr>
              <w:spacing w:before="120" w:after="120" w:line="276" w:lineRule="auto"/>
              <w:ind w:left="567"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[</w:t>
            </w:r>
            <w:r w:rsidR="00FB594A">
              <w:rPr>
                <w:rFonts w:cs="Arial"/>
                <w:b/>
                <w:i/>
                <w:iCs/>
              </w:rPr>
              <w:t>N</w:t>
            </w:r>
            <w:r w:rsidRPr="006E6582">
              <w:rPr>
                <w:rFonts w:cs="Arial"/>
                <w:b/>
                <w:i/>
                <w:iCs/>
              </w:rPr>
              <w:t>ame of escort officer</w:t>
            </w:r>
            <w:r>
              <w:rPr>
                <w:rFonts w:cs="Arial"/>
                <w:b/>
              </w:rPr>
              <w:t xml:space="preserve">] </w:t>
            </w:r>
            <w:r w:rsidRPr="006E6582">
              <w:rPr>
                <w:rFonts w:cs="Arial"/>
                <w:b/>
              </w:rPr>
              <w:t>(in this warrant called 'the escort')</w:t>
            </w:r>
          </w:p>
          <w:p w14:paraId="20751B1E" w14:textId="77777777" w:rsidR="00194AB1" w:rsidRPr="00194AB1" w:rsidRDefault="00194AB1" w:rsidP="007F3F0E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194AB1">
              <w:rPr>
                <w:rFonts w:cs="Arial"/>
                <w:b/>
              </w:rPr>
              <w:t>Recitals</w:t>
            </w:r>
          </w:p>
          <w:p w14:paraId="2B0DAA80" w14:textId="2EAF494B" w:rsidR="004A4D7A" w:rsidRDefault="004A4D7A" w:rsidP="007F3F0E">
            <w:pPr>
              <w:numPr>
                <w:ilvl w:val="0"/>
                <w:numId w:val="23"/>
              </w:numPr>
              <w:spacing w:line="276" w:lineRule="auto"/>
              <w:ind w:left="454" w:right="170" w:hanging="454"/>
              <w:jc w:val="left"/>
              <w:rPr>
                <w:rFonts w:cs="Arial"/>
              </w:rPr>
            </w:pPr>
            <w:r>
              <w:rPr>
                <w:rFonts w:cs="Arial"/>
              </w:rPr>
              <w:sym w:font="Symbol" w:char="F095"/>
            </w:r>
            <w:r>
              <w:rPr>
                <w:rFonts w:cs="Arial"/>
              </w:rPr>
              <w:t xml:space="preserve"> </w:t>
            </w:r>
            <w:r w:rsidR="00130E36" w:rsidRPr="00B25F26">
              <w:rPr>
                <w:rFonts w:cs="Arial"/>
              </w:rPr>
              <w:t xml:space="preserve">The Respondent has been remanded after being arrested under an indorsed New Zealand warrant </w:t>
            </w:r>
            <w:r>
              <w:rPr>
                <w:rFonts w:cs="Arial"/>
              </w:rPr>
              <w:t xml:space="preserve"> </w:t>
            </w:r>
          </w:p>
          <w:p w14:paraId="5D0BD02B" w14:textId="20108E4A" w:rsidR="00130E36" w:rsidRPr="00B00B52" w:rsidRDefault="004A4D7A" w:rsidP="007F3F0E">
            <w:pPr>
              <w:spacing w:after="120" w:line="276" w:lineRule="auto"/>
              <w:ind w:left="454" w:right="17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130E36" w:rsidRPr="00B25F26">
              <w:rPr>
                <w:rFonts w:cs="Arial"/>
              </w:rPr>
              <w:t>[</w:t>
            </w:r>
            <w:r w:rsidR="00130E36" w:rsidRPr="00B00B52">
              <w:rPr>
                <w:rFonts w:cs="Arial"/>
                <w:i/>
                <w:iCs/>
              </w:rPr>
              <w:t>identify warrant</w:t>
            </w:r>
            <w:r w:rsidR="00130E36" w:rsidRPr="00B00B52">
              <w:rPr>
                <w:rFonts w:cs="Arial"/>
              </w:rPr>
              <w:t xml:space="preserve">]. </w:t>
            </w:r>
          </w:p>
          <w:p w14:paraId="34BA4118" w14:textId="248F3409" w:rsidR="005B0961" w:rsidRPr="00130E36" w:rsidRDefault="005B0961" w:rsidP="007F3F0E">
            <w:pPr>
              <w:pStyle w:val="ListParagraph"/>
              <w:numPr>
                <w:ilvl w:val="0"/>
                <w:numId w:val="32"/>
              </w:numPr>
              <w:spacing w:before="240" w:line="276" w:lineRule="auto"/>
              <w:ind w:right="17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The Respondent has been remanded after being arrested under a provisional arrest warrant </w:t>
            </w:r>
            <w:r w:rsidR="00130E36">
              <w:rPr>
                <w:rFonts w:cs="Arial"/>
              </w:rPr>
              <w:t>[</w:t>
            </w:r>
            <w:r w:rsidRPr="00130E36">
              <w:rPr>
                <w:rFonts w:cs="Arial"/>
                <w:i/>
                <w:iCs/>
              </w:rPr>
              <w:t>identify warrant</w:t>
            </w:r>
            <w:r w:rsidR="00130E36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and an indorsed New Zealand warrant </w:t>
            </w:r>
            <w:r w:rsidR="00130E36">
              <w:rPr>
                <w:rFonts w:cs="Arial"/>
              </w:rPr>
              <w:t>[</w:t>
            </w:r>
            <w:r w:rsidRPr="00130E36">
              <w:rPr>
                <w:rFonts w:cs="Arial"/>
                <w:i/>
                <w:iCs/>
              </w:rPr>
              <w:t>identify warrant</w:t>
            </w:r>
            <w:r w:rsidR="00130E36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has been obtained in relation to </w:t>
            </w:r>
            <w:r w:rsidR="005D7029">
              <w:rPr>
                <w:rFonts w:cs="Arial"/>
              </w:rPr>
              <w:t>the Respondent</w:t>
            </w:r>
            <w:r w:rsidR="00130E36">
              <w:rPr>
                <w:rFonts w:cs="Arial"/>
              </w:rPr>
              <w:t xml:space="preserve">. </w:t>
            </w:r>
          </w:p>
          <w:p w14:paraId="48335344" w14:textId="77777777" w:rsidR="005B0961" w:rsidRDefault="005B0961" w:rsidP="007F3F0E">
            <w:pPr>
              <w:spacing w:line="276" w:lineRule="auto"/>
              <w:ind w:left="454" w:right="170"/>
              <w:jc w:val="left"/>
              <w:rPr>
                <w:rFonts w:cs="Arial"/>
              </w:rPr>
            </w:pPr>
          </w:p>
          <w:p w14:paraId="19BCC7F1" w14:textId="159B9100" w:rsidR="00130E36" w:rsidRPr="004A4D7A" w:rsidRDefault="005B0961" w:rsidP="007F3F0E">
            <w:pPr>
              <w:numPr>
                <w:ilvl w:val="0"/>
                <w:numId w:val="23"/>
              </w:numPr>
              <w:spacing w:line="276" w:lineRule="auto"/>
              <w:ind w:left="454" w:right="170" w:hanging="454"/>
              <w:jc w:val="left"/>
              <w:rPr>
                <w:rFonts w:cs="Arial"/>
              </w:rPr>
            </w:pPr>
            <w:r>
              <w:rPr>
                <w:rFonts w:cs="Arial"/>
              </w:rPr>
              <w:t>A request has been made [</w:t>
            </w:r>
            <w:r w:rsidRPr="005B0961">
              <w:rPr>
                <w:rFonts w:cs="Arial"/>
                <w:i/>
                <w:iCs/>
              </w:rPr>
              <w:t>by/on behalf of</w:t>
            </w:r>
            <w:r>
              <w:rPr>
                <w:rFonts w:cs="Arial"/>
              </w:rPr>
              <w:t>] [</w:t>
            </w:r>
            <w:r w:rsidRPr="005B0961">
              <w:rPr>
                <w:rFonts w:cs="Arial"/>
                <w:i/>
                <w:iCs/>
              </w:rPr>
              <w:t>Name</w:t>
            </w:r>
            <w:r>
              <w:rPr>
                <w:rFonts w:cs="Arial"/>
                <w:i/>
                <w:iCs/>
              </w:rPr>
              <w:t xml:space="preserve"> of requestor</w:t>
            </w:r>
            <w:r w:rsidRPr="005B0961">
              <w:rPr>
                <w:rFonts w:cs="Arial"/>
                <w:i/>
                <w:iCs/>
              </w:rPr>
              <w:t>/</w:t>
            </w:r>
            <w:r>
              <w:rPr>
                <w:rFonts w:cs="Arial"/>
                <w:i/>
                <w:iCs/>
              </w:rPr>
              <w:t xml:space="preserve">New </w:t>
            </w:r>
            <w:r w:rsidRPr="005B0961">
              <w:rPr>
                <w:rFonts w:cs="Arial"/>
                <w:i/>
                <w:iCs/>
              </w:rPr>
              <w:t>Zealand</w:t>
            </w:r>
            <w:r>
              <w:rPr>
                <w:rFonts w:cs="Arial"/>
              </w:rPr>
              <w:t xml:space="preserve">] for proceedings to be conducted under section 34 of the </w:t>
            </w:r>
            <w:r w:rsidRPr="005B0961">
              <w:rPr>
                <w:rFonts w:cs="Arial"/>
                <w:i/>
                <w:iCs/>
              </w:rPr>
              <w:t>Extradition Act 1988</w:t>
            </w:r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Cth</w:t>
            </w:r>
            <w:proofErr w:type="spellEnd"/>
            <w:r>
              <w:rPr>
                <w:rFonts w:cs="Arial"/>
              </w:rPr>
              <w:t>).</w:t>
            </w:r>
          </w:p>
          <w:p w14:paraId="3FD4001B" w14:textId="77777777" w:rsidR="00194AB1" w:rsidRPr="00194AB1" w:rsidRDefault="00194AB1" w:rsidP="007F3F0E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  <w:i/>
              </w:rPr>
            </w:pPr>
            <w:r w:rsidRPr="00194AB1">
              <w:rPr>
                <w:rFonts w:cs="Arial"/>
                <w:b/>
              </w:rPr>
              <w:t>Warrant</w:t>
            </w:r>
          </w:p>
          <w:p w14:paraId="02740D93" w14:textId="5F8E71FC" w:rsidR="00FD5F22" w:rsidRPr="00130E36" w:rsidRDefault="00194AB1">
            <w:pPr>
              <w:numPr>
                <w:ilvl w:val="0"/>
                <w:numId w:val="22"/>
              </w:numPr>
              <w:spacing w:before="120" w:after="120" w:line="276" w:lineRule="auto"/>
              <w:ind w:left="454" w:right="170" w:hanging="454"/>
              <w:jc w:val="left"/>
              <w:rPr>
                <w:rFonts w:cs="Arial"/>
              </w:rPr>
            </w:pPr>
            <w:r w:rsidRPr="00194AB1">
              <w:rPr>
                <w:rFonts w:cs="Arial"/>
              </w:rPr>
              <w:t xml:space="preserve">The Commissioner of Police and members of the police force are </w:t>
            </w:r>
            <w:r w:rsidR="00FD5F22">
              <w:rPr>
                <w:rFonts w:cs="Arial"/>
              </w:rPr>
              <w:t>authorised t</w:t>
            </w:r>
            <w:r w:rsidR="00A50A2E">
              <w:rPr>
                <w:rFonts w:cs="Arial"/>
              </w:rPr>
              <w:t>o</w:t>
            </w:r>
            <w:r w:rsidR="00130E36">
              <w:rPr>
                <w:rFonts w:cs="Arial"/>
              </w:rPr>
              <w:t xml:space="preserve"> </w:t>
            </w:r>
            <w:r w:rsidR="00A50A2E" w:rsidRPr="00130E36">
              <w:rPr>
                <w:rFonts w:cs="Arial"/>
              </w:rPr>
              <w:t xml:space="preserve">take the </w:t>
            </w:r>
            <w:r w:rsidR="00130E36" w:rsidRPr="00130E36">
              <w:rPr>
                <w:rFonts w:cs="Arial"/>
              </w:rPr>
              <w:t>Respondent</w:t>
            </w:r>
            <w:r w:rsidR="00A50A2E" w:rsidRPr="00130E36">
              <w:rPr>
                <w:rFonts w:cs="Arial"/>
              </w:rPr>
              <w:t xml:space="preserve"> into custody</w:t>
            </w:r>
            <w:r w:rsidR="00130E36">
              <w:rPr>
                <w:rFonts w:cs="Arial"/>
              </w:rPr>
              <w:t xml:space="preserve">, to transport </w:t>
            </w:r>
            <w:r w:rsidR="005D7029">
              <w:rPr>
                <w:rFonts w:cs="Arial"/>
              </w:rPr>
              <w:t xml:space="preserve">them </w:t>
            </w:r>
            <w:r w:rsidR="00130E36">
              <w:rPr>
                <w:rFonts w:cs="Arial"/>
              </w:rPr>
              <w:t xml:space="preserve">in custody, and, if necessary or convenient, to detain </w:t>
            </w:r>
            <w:r w:rsidR="005D7029">
              <w:rPr>
                <w:rFonts w:cs="Arial"/>
              </w:rPr>
              <w:t>them</w:t>
            </w:r>
            <w:r w:rsidR="00130E36">
              <w:rPr>
                <w:rFonts w:cs="Arial"/>
              </w:rPr>
              <w:t xml:space="preserve"> in custody </w:t>
            </w:r>
            <w:r w:rsidR="00A50A2E" w:rsidRPr="00130E36">
              <w:rPr>
                <w:rFonts w:cs="Arial"/>
              </w:rPr>
              <w:t xml:space="preserve">for the purpose of enabling </w:t>
            </w:r>
            <w:r w:rsidR="005D7029">
              <w:rPr>
                <w:rFonts w:cs="Arial"/>
              </w:rPr>
              <w:t>them</w:t>
            </w:r>
            <w:r w:rsidR="005D7029" w:rsidRPr="00130E36">
              <w:rPr>
                <w:rFonts w:cs="Arial"/>
              </w:rPr>
              <w:t xml:space="preserve"> </w:t>
            </w:r>
            <w:r w:rsidR="00A50A2E" w:rsidRPr="00130E36">
              <w:rPr>
                <w:rFonts w:cs="Arial"/>
              </w:rPr>
              <w:t xml:space="preserve">to be placed in the custody of the </w:t>
            </w:r>
            <w:r w:rsidR="00103DAD">
              <w:rPr>
                <w:rFonts w:cs="Arial"/>
              </w:rPr>
              <w:t>e</w:t>
            </w:r>
            <w:r w:rsidR="00A50A2E" w:rsidRPr="00130E36">
              <w:rPr>
                <w:rFonts w:cs="Arial"/>
              </w:rPr>
              <w:t xml:space="preserve">scort and transported out of Australia.  </w:t>
            </w:r>
          </w:p>
          <w:p w14:paraId="5AB85297" w14:textId="0C165CCF" w:rsidR="003C5814" w:rsidRPr="00B25F26" w:rsidRDefault="00FD5F22" w:rsidP="007F3F0E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ind w:left="459" w:right="170" w:hanging="459"/>
              <w:jc w:val="left"/>
              <w:rPr>
                <w:rFonts w:cs="Arial"/>
              </w:rPr>
            </w:pPr>
            <w:r w:rsidRPr="00A50A2E">
              <w:rPr>
                <w:rFonts w:cs="Arial"/>
              </w:rPr>
              <w:t xml:space="preserve">The </w:t>
            </w:r>
            <w:r w:rsidR="00103DAD">
              <w:rPr>
                <w:rFonts w:cs="Arial"/>
              </w:rPr>
              <w:t>e</w:t>
            </w:r>
            <w:r w:rsidRPr="00A50A2E">
              <w:rPr>
                <w:rFonts w:cs="Arial"/>
              </w:rPr>
              <w:t xml:space="preserve">scort </w:t>
            </w:r>
            <w:r w:rsidR="005D7029">
              <w:rPr>
                <w:rFonts w:cs="Arial"/>
              </w:rPr>
              <w:t>is</w:t>
            </w:r>
            <w:r w:rsidRPr="00A50A2E">
              <w:rPr>
                <w:rFonts w:cs="Arial"/>
              </w:rPr>
              <w:t xml:space="preserve"> authorised to transport the </w:t>
            </w:r>
            <w:r w:rsidR="0048291A">
              <w:rPr>
                <w:rFonts w:cs="Arial"/>
              </w:rPr>
              <w:t>Respondent</w:t>
            </w:r>
            <w:r w:rsidRPr="00A50A2E">
              <w:rPr>
                <w:rFonts w:cs="Arial"/>
              </w:rPr>
              <w:t xml:space="preserve"> in custody out of Australia to a place in New Zealand for the purpose of surrendering </w:t>
            </w:r>
            <w:r w:rsidR="00103DAD">
              <w:rPr>
                <w:rFonts w:cs="Arial"/>
              </w:rPr>
              <w:t>them</w:t>
            </w:r>
            <w:r w:rsidR="00103DAD" w:rsidRPr="00A50A2E">
              <w:rPr>
                <w:rFonts w:cs="Arial"/>
              </w:rPr>
              <w:t xml:space="preserve"> </w:t>
            </w:r>
            <w:r w:rsidRPr="00A50A2E">
              <w:rPr>
                <w:rFonts w:cs="Arial"/>
              </w:rPr>
              <w:t xml:space="preserve">to a person appointed by New Zealand to receive the </w:t>
            </w:r>
            <w:r w:rsidR="0048291A">
              <w:rPr>
                <w:rFonts w:cs="Arial"/>
              </w:rPr>
              <w:t>Respondent</w:t>
            </w:r>
            <w:r w:rsidRPr="00A50A2E">
              <w:rPr>
                <w:rFonts w:cs="Arial"/>
              </w:rPr>
              <w:t xml:space="preserve">. </w:t>
            </w:r>
          </w:p>
        </w:tc>
      </w:tr>
    </w:tbl>
    <w:p w14:paraId="0EF69A56" w14:textId="6F81B2A3" w:rsidR="00C41DF5" w:rsidRPr="00F559D4" w:rsidRDefault="00C41DF5" w:rsidP="00F559D4">
      <w:pPr>
        <w:spacing w:before="240"/>
        <w:ind w:right="176"/>
        <w:rPr>
          <w:rFonts w:cs="Arial"/>
          <w:b/>
          <w:iCs/>
          <w:sz w:val="12"/>
          <w:szCs w:val="18"/>
        </w:rPr>
      </w:pPr>
      <w:bookmarkStart w:id="2" w:name="_Hlk43800655"/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A3AD4" w:rsidRPr="006A3AD4" w14:paraId="008C1298" w14:textId="77777777" w:rsidTr="00D13E3C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873C" w14:textId="1A2C1A06" w:rsidR="00B92CD2" w:rsidRDefault="00B92CD2" w:rsidP="00B92CD2">
            <w:pPr>
              <w:widowControl w:val="0"/>
              <w:spacing w:before="240" w:after="240"/>
              <w:ind w:right="17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Authentication</w:t>
            </w:r>
          </w:p>
          <w:p w14:paraId="665C1A20" w14:textId="52FCC4AA" w:rsidR="00F559D4" w:rsidRPr="00F559D4" w:rsidRDefault="00F559D4" w:rsidP="00C91242">
            <w:pPr>
              <w:spacing w:before="600"/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………………………………</w:t>
            </w:r>
          </w:p>
          <w:p w14:paraId="766337C1" w14:textId="5BF0D50A" w:rsidR="00F559D4" w:rsidRPr="00F559D4" w:rsidRDefault="00F559D4" w:rsidP="00F559D4">
            <w:pPr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Signature</w:t>
            </w:r>
            <w:r w:rsidR="001E4B9D">
              <w:rPr>
                <w:rFonts w:cs="Arial"/>
              </w:rPr>
              <w:t xml:space="preserve"> of </w:t>
            </w:r>
            <w:r w:rsidR="00103DAD">
              <w:rPr>
                <w:rFonts w:cs="Arial"/>
              </w:rPr>
              <w:t xml:space="preserve">Judicial </w:t>
            </w:r>
            <w:r w:rsidR="001E4B9D">
              <w:rPr>
                <w:rFonts w:cs="Arial"/>
              </w:rPr>
              <w:t>Officer</w:t>
            </w:r>
          </w:p>
          <w:p w14:paraId="09049031" w14:textId="37E0A016" w:rsidR="00F559D4" w:rsidRPr="00F559D4" w:rsidRDefault="00F559D4" w:rsidP="00F559D4">
            <w:pPr>
              <w:ind w:right="176"/>
              <w:rPr>
                <w:rFonts w:cs="Arial"/>
                <w:iCs/>
              </w:rPr>
            </w:pPr>
            <w:r w:rsidRPr="00F559D4">
              <w:rPr>
                <w:rFonts w:cs="Arial"/>
                <w:iCs/>
              </w:rPr>
              <w:t>[</w:t>
            </w:r>
            <w:r w:rsidRPr="00F559D4">
              <w:rPr>
                <w:rFonts w:cs="Arial"/>
                <w:i/>
                <w:iCs/>
              </w:rPr>
              <w:t>title and name</w:t>
            </w:r>
            <w:r w:rsidRPr="00F559D4">
              <w:rPr>
                <w:rFonts w:cs="Arial"/>
                <w:iCs/>
              </w:rPr>
              <w:t>]</w:t>
            </w:r>
          </w:p>
          <w:p w14:paraId="4DAD070D" w14:textId="77777777" w:rsidR="00F559D4" w:rsidRPr="007F3F0E" w:rsidRDefault="00F559D4" w:rsidP="00F559D4">
            <w:pPr>
              <w:ind w:right="176"/>
              <w:rPr>
                <w:rFonts w:cs="Arial"/>
                <w:iCs/>
                <w:szCs w:val="16"/>
              </w:rPr>
            </w:pPr>
          </w:p>
          <w:p w14:paraId="7A1E8974" w14:textId="3F6A3C64" w:rsidR="00953770" w:rsidRPr="006A3AD4" w:rsidRDefault="00F559D4" w:rsidP="001E4B9D">
            <w:pPr>
              <w:spacing w:after="120"/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Date warrant signed:</w:t>
            </w:r>
            <w:r w:rsidRPr="00F559D4">
              <w:rPr>
                <w:rFonts w:cs="Arial"/>
                <w:iCs/>
              </w:rPr>
              <w:t xml:space="preserve"> [</w:t>
            </w:r>
            <w:r w:rsidRPr="00F559D4">
              <w:rPr>
                <w:rFonts w:cs="Arial"/>
                <w:i/>
                <w:iCs/>
              </w:rPr>
              <w:t>date</w:t>
            </w:r>
            <w:r w:rsidRPr="00F559D4">
              <w:rPr>
                <w:rFonts w:cs="Arial"/>
                <w:iCs/>
              </w:rPr>
              <w:t>]</w:t>
            </w:r>
          </w:p>
        </w:tc>
      </w:tr>
      <w:bookmarkEnd w:id="2"/>
    </w:tbl>
    <w:p w14:paraId="3F56AB54" w14:textId="77777777" w:rsidR="006F2091" w:rsidRPr="00490AD4" w:rsidRDefault="006F2091" w:rsidP="007F3F0E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rPr>
          <w:rFonts w:cs="Arial"/>
          <w:b/>
          <w:color w:val="000000" w:themeColor="text1"/>
        </w:rPr>
      </w:pPr>
    </w:p>
    <w:sectPr w:rsidR="006F2091" w:rsidRPr="00490AD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EF32B55" w:rsidR="00F42926" w:rsidRDefault="00194AB1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D3428">
      <w:rPr>
        <w:lang w:val="en-US"/>
      </w:rPr>
      <w:t>9</w:t>
    </w:r>
    <w:r w:rsidR="00F574A5">
      <w:rPr>
        <w:lang w:val="en-US"/>
      </w:rPr>
      <w:t>3</w:t>
    </w:r>
    <w:r w:rsidR="00111B27">
      <w:rPr>
        <w:lang w:val="en-US"/>
      </w:rPr>
      <w:t>F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285F562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3D3428">
      <w:rPr>
        <w:lang w:val="en-US"/>
      </w:rPr>
      <w:t>9</w:t>
    </w:r>
    <w:r w:rsidR="005122AB">
      <w:rPr>
        <w:lang w:val="en-US"/>
      </w:rPr>
      <w:t>3</w:t>
    </w:r>
    <w:r w:rsidR="00111B27">
      <w:rPr>
        <w:lang w:val="en-US"/>
      </w:rPr>
      <w:t>F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2C7"/>
    <w:multiLevelType w:val="hybridMultilevel"/>
    <w:tmpl w:val="56A2EE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83E04"/>
    <w:multiLevelType w:val="hybridMultilevel"/>
    <w:tmpl w:val="B56A528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707BC"/>
    <w:multiLevelType w:val="hybridMultilevel"/>
    <w:tmpl w:val="9C9A64AC"/>
    <w:lvl w:ilvl="0" w:tplc="959C1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37786"/>
    <w:multiLevelType w:val="hybridMultilevel"/>
    <w:tmpl w:val="54220D3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F7C091F"/>
    <w:multiLevelType w:val="hybridMultilevel"/>
    <w:tmpl w:val="5086A7C8"/>
    <w:lvl w:ilvl="0" w:tplc="EFA64046">
      <w:start w:val="1"/>
      <w:numFmt w:val="bullet"/>
      <w:lvlText w:val=""/>
      <w:lvlJc w:val="left"/>
      <w:pPr>
        <w:ind w:left="8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9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396C0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87311"/>
    <w:multiLevelType w:val="hybridMultilevel"/>
    <w:tmpl w:val="422AD8C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D0F52"/>
    <w:multiLevelType w:val="hybridMultilevel"/>
    <w:tmpl w:val="057A996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C40BE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FF5603"/>
    <w:multiLevelType w:val="hybridMultilevel"/>
    <w:tmpl w:val="5FF238E2"/>
    <w:lvl w:ilvl="0" w:tplc="C17E795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B43B3"/>
    <w:multiLevelType w:val="hybridMultilevel"/>
    <w:tmpl w:val="A64658C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5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B295A"/>
    <w:multiLevelType w:val="hybridMultilevel"/>
    <w:tmpl w:val="59B4B8DA"/>
    <w:lvl w:ilvl="0" w:tplc="2EA836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726A6"/>
    <w:multiLevelType w:val="hybridMultilevel"/>
    <w:tmpl w:val="302A4002"/>
    <w:lvl w:ilvl="0" w:tplc="0666C02C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24"/>
  </w:num>
  <w:num w:numId="5">
    <w:abstractNumId w:val="1"/>
  </w:num>
  <w:num w:numId="6">
    <w:abstractNumId w:val="12"/>
  </w:num>
  <w:num w:numId="7">
    <w:abstractNumId w:val="11"/>
  </w:num>
  <w:num w:numId="8">
    <w:abstractNumId w:val="15"/>
  </w:num>
  <w:num w:numId="9">
    <w:abstractNumId w:val="25"/>
  </w:num>
  <w:num w:numId="10">
    <w:abstractNumId w:val="16"/>
  </w:num>
  <w:num w:numId="11">
    <w:abstractNumId w:val="30"/>
  </w:num>
  <w:num w:numId="12">
    <w:abstractNumId w:val="22"/>
  </w:num>
  <w:num w:numId="13">
    <w:abstractNumId w:val="31"/>
  </w:num>
  <w:num w:numId="14">
    <w:abstractNumId w:val="29"/>
  </w:num>
  <w:num w:numId="15">
    <w:abstractNumId w:val="21"/>
  </w:num>
  <w:num w:numId="16">
    <w:abstractNumId w:val="10"/>
  </w:num>
  <w:num w:numId="17">
    <w:abstractNumId w:val="9"/>
  </w:num>
  <w:num w:numId="18">
    <w:abstractNumId w:val="28"/>
  </w:num>
  <w:num w:numId="19">
    <w:abstractNumId w:val="27"/>
  </w:num>
  <w:num w:numId="20">
    <w:abstractNumId w:val="6"/>
  </w:num>
  <w:num w:numId="21">
    <w:abstractNumId w:val="18"/>
  </w:num>
  <w:num w:numId="22">
    <w:abstractNumId w:val="4"/>
  </w:num>
  <w:num w:numId="23">
    <w:abstractNumId w:val="26"/>
  </w:num>
  <w:num w:numId="24">
    <w:abstractNumId w:val="20"/>
  </w:num>
  <w:num w:numId="25">
    <w:abstractNumId w:val="17"/>
  </w:num>
  <w:num w:numId="26">
    <w:abstractNumId w:val="23"/>
  </w:num>
  <w:num w:numId="27">
    <w:abstractNumId w:val="3"/>
  </w:num>
  <w:num w:numId="28">
    <w:abstractNumId w:val="5"/>
  </w:num>
  <w:num w:numId="29">
    <w:abstractNumId w:val="0"/>
  </w:num>
  <w:num w:numId="30">
    <w:abstractNumId w:val="14"/>
  </w:num>
  <w:num w:numId="31">
    <w:abstractNumId w:val="19"/>
  </w:num>
  <w:num w:numId="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3D9E"/>
    <w:rsid w:val="00066B18"/>
    <w:rsid w:val="00066CFF"/>
    <w:rsid w:val="000706DE"/>
    <w:rsid w:val="00071831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C83"/>
    <w:rsid w:val="000B7114"/>
    <w:rsid w:val="000B7180"/>
    <w:rsid w:val="000C0094"/>
    <w:rsid w:val="000C1566"/>
    <w:rsid w:val="000C54F8"/>
    <w:rsid w:val="000C56A9"/>
    <w:rsid w:val="000C60A3"/>
    <w:rsid w:val="000C62CF"/>
    <w:rsid w:val="000D0201"/>
    <w:rsid w:val="000D0F88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39E3"/>
    <w:rsid w:val="00103DAD"/>
    <w:rsid w:val="00104292"/>
    <w:rsid w:val="00104AD2"/>
    <w:rsid w:val="001055D7"/>
    <w:rsid w:val="00107EF0"/>
    <w:rsid w:val="00110411"/>
    <w:rsid w:val="00110BD1"/>
    <w:rsid w:val="00111B27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0E36"/>
    <w:rsid w:val="00131AD2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5906"/>
    <w:rsid w:val="0017625C"/>
    <w:rsid w:val="00177E5E"/>
    <w:rsid w:val="00182363"/>
    <w:rsid w:val="0018458B"/>
    <w:rsid w:val="00187B30"/>
    <w:rsid w:val="00191B8A"/>
    <w:rsid w:val="00191BF7"/>
    <w:rsid w:val="001924F4"/>
    <w:rsid w:val="00194AB1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1CAA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4B9D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6AB1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02BC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5814"/>
    <w:rsid w:val="003C7457"/>
    <w:rsid w:val="003D08AC"/>
    <w:rsid w:val="003D29E2"/>
    <w:rsid w:val="003D2B35"/>
    <w:rsid w:val="003D3428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27767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91A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4D7A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2A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3CB3"/>
    <w:rsid w:val="0053548B"/>
    <w:rsid w:val="005354EA"/>
    <w:rsid w:val="00535ECF"/>
    <w:rsid w:val="0054308A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61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029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59E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6C66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2C9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E81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3AD4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4D64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329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B73D1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3F0E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1E1F"/>
    <w:rsid w:val="008747BE"/>
    <w:rsid w:val="008750F9"/>
    <w:rsid w:val="00877718"/>
    <w:rsid w:val="0088184C"/>
    <w:rsid w:val="00881B74"/>
    <w:rsid w:val="00881B81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1AE"/>
    <w:rsid w:val="00943E47"/>
    <w:rsid w:val="00946099"/>
    <w:rsid w:val="0095037E"/>
    <w:rsid w:val="00950B27"/>
    <w:rsid w:val="009513B3"/>
    <w:rsid w:val="009523A4"/>
    <w:rsid w:val="00953770"/>
    <w:rsid w:val="00953B9E"/>
    <w:rsid w:val="00953BB0"/>
    <w:rsid w:val="00956560"/>
    <w:rsid w:val="00956FA4"/>
    <w:rsid w:val="0096119F"/>
    <w:rsid w:val="0096357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473E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716D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333"/>
    <w:rsid w:val="009E2BB1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1AFE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C4"/>
    <w:rsid w:val="00A50A2E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194C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0FB9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0B52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5F26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1F7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2CD2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0797D"/>
    <w:rsid w:val="00C1036D"/>
    <w:rsid w:val="00C140E1"/>
    <w:rsid w:val="00C155E1"/>
    <w:rsid w:val="00C20DD3"/>
    <w:rsid w:val="00C24087"/>
    <w:rsid w:val="00C24D34"/>
    <w:rsid w:val="00C26698"/>
    <w:rsid w:val="00C27CB7"/>
    <w:rsid w:val="00C313AC"/>
    <w:rsid w:val="00C322F9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77FDF"/>
    <w:rsid w:val="00C808D9"/>
    <w:rsid w:val="00C83509"/>
    <w:rsid w:val="00C839C8"/>
    <w:rsid w:val="00C860C6"/>
    <w:rsid w:val="00C91242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3F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CF7ECE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123"/>
    <w:rsid w:val="00D64C3C"/>
    <w:rsid w:val="00D65136"/>
    <w:rsid w:val="00D6638D"/>
    <w:rsid w:val="00D67FBA"/>
    <w:rsid w:val="00D7057D"/>
    <w:rsid w:val="00D735AE"/>
    <w:rsid w:val="00D73A05"/>
    <w:rsid w:val="00D74078"/>
    <w:rsid w:val="00D772CB"/>
    <w:rsid w:val="00D82420"/>
    <w:rsid w:val="00D82D01"/>
    <w:rsid w:val="00D8326A"/>
    <w:rsid w:val="00D83F28"/>
    <w:rsid w:val="00D860E8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59D4"/>
    <w:rsid w:val="00F56D2D"/>
    <w:rsid w:val="00F574A5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3A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594A"/>
    <w:rsid w:val="00FB711F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D5F22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ECB7CE7E-4C39-4225-8691-A8E0A76A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93F Warrant of Commitment - Extradition - New Zealand - To Await Transfer (Section 34)</dc:title>
  <dc:subject/>
  <dc:creator>Courts Administration Authority</dc:creator>
  <cp:keywords>Forms; Special</cp:keywords>
  <dc:description/>
  <cp:lastModifiedBy/>
  <cp:revision>1</cp:revision>
  <dcterms:created xsi:type="dcterms:W3CDTF">2022-08-06T01:50:00Z</dcterms:created>
  <dcterms:modified xsi:type="dcterms:W3CDTF">2022-08-06T01:51:00Z</dcterms:modified>
</cp:coreProperties>
</file>